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D4" w:rsidRPr="00007BBF" w:rsidRDefault="00FB1CA5" w:rsidP="00621380">
      <w:pPr>
        <w:pStyle w:val="Heading6"/>
        <w:keepNext/>
        <w:keepLines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-165735</wp:posOffset>
            </wp:positionV>
            <wp:extent cx="695325" cy="695325"/>
            <wp:effectExtent l="0" t="0" r="0" b="0"/>
            <wp:wrapNone/>
            <wp:docPr id="2" name="Picture 3" descr="RGU Riverside Tab Logo Black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GU Riverside Tab Logo Black A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5A0">
        <w:t>ADC Collaboration</w:t>
      </w:r>
      <w:r w:rsidR="00A64FA4">
        <w:t xml:space="preserve"> </w:t>
      </w:r>
      <w:r w:rsidR="009225A0">
        <w:t xml:space="preserve">Proposal </w:t>
      </w:r>
      <w:r w:rsidR="004512F0">
        <w:t>Proforma</w:t>
      </w:r>
      <w:r w:rsidR="009225A0">
        <w:t xml:space="preserve"> for </w:t>
      </w:r>
      <w:r w:rsidR="00A64FA4">
        <w:t>New Articulation Partners</w:t>
      </w:r>
    </w:p>
    <w:p w:rsidR="007D456D" w:rsidRDefault="00ED184D" w:rsidP="009225A0">
      <w:pPr>
        <w:keepNext/>
        <w:keepLines/>
        <w:jc w:val="both"/>
      </w:pPr>
      <w:r w:rsidRPr="00007BBF">
        <w:t xml:space="preserve">This proforma should be used </w:t>
      </w:r>
      <w:r>
        <w:t>for</w:t>
      </w:r>
      <w:r w:rsidRPr="00007BBF">
        <w:t xml:space="preserve"> consideration </w:t>
      </w:r>
      <w:r>
        <w:t xml:space="preserve">of </w:t>
      </w:r>
      <w:r w:rsidR="00A64FA4">
        <w:t>new articulation partners</w:t>
      </w:r>
      <w:r>
        <w:t>.</w:t>
      </w:r>
      <w:r w:rsidR="007D456D">
        <w:t xml:space="preserve"> If the new partner is based overseas, Business and Economic Development must be consulted as part of this process.</w:t>
      </w:r>
    </w:p>
    <w:p w:rsidR="007D456D" w:rsidRDefault="007D456D" w:rsidP="009225A0">
      <w:pPr>
        <w:keepNext/>
        <w:keepLines/>
        <w:jc w:val="both"/>
      </w:pPr>
    </w:p>
    <w:p w:rsidR="003419D4" w:rsidRPr="00007BBF" w:rsidRDefault="003419D4" w:rsidP="009225A0">
      <w:pPr>
        <w:keepNext/>
        <w:keepLines/>
        <w:jc w:val="both"/>
      </w:pPr>
      <w:r w:rsidRPr="00007BBF">
        <w:t>The completed proforma should be submitted to the Academic Development Committee (ADC)</w:t>
      </w:r>
      <w:r w:rsidR="00084C31">
        <w:t>.</w:t>
      </w:r>
      <w:r w:rsidRPr="00007BBF">
        <w:t xml:space="preserve"> Further work on the proposal to collaborate should only occur once approval to collaborate has been obtained from ADC.</w:t>
      </w:r>
    </w:p>
    <w:p w:rsidR="00007BBF" w:rsidRDefault="00007BBF" w:rsidP="00621380">
      <w:pPr>
        <w:keepNext/>
        <w:keepLines/>
        <w:tabs>
          <w:tab w:val="right" w:pos="9024"/>
        </w:tabs>
        <w:suppressAutoHyphens/>
        <w:rPr>
          <w:spacing w:val="-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782"/>
        <w:gridCol w:w="9671"/>
      </w:tblGrid>
      <w:tr w:rsidR="00007BBF" w:rsidRPr="00007BBF" w:rsidTr="00007BBF">
        <w:trPr>
          <w:trHeight w:val="288"/>
        </w:trPr>
        <w:tc>
          <w:tcPr>
            <w:tcW w:w="795" w:type="dxa"/>
            <w:tcBorders>
              <w:bottom w:val="single" w:sz="6" w:space="0" w:color="auto"/>
            </w:tcBorders>
          </w:tcPr>
          <w:p w:rsidR="00007BBF" w:rsidRPr="00007BBF" w:rsidRDefault="00007BBF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9904" w:type="dxa"/>
            <w:shd w:val="clear" w:color="auto" w:fill="D9D9D9"/>
            <w:vAlign w:val="center"/>
          </w:tcPr>
          <w:p w:rsidR="00007BBF" w:rsidRPr="00007BBF" w:rsidRDefault="00007BBF" w:rsidP="00621380">
            <w:pPr>
              <w:keepNext/>
              <w:keepLines/>
              <w:tabs>
                <w:tab w:val="right" w:pos="9024"/>
              </w:tabs>
              <w:suppressAutoHyphens/>
              <w:rPr>
                <w:b/>
                <w:spacing w:val="-2"/>
              </w:rPr>
            </w:pPr>
            <w:r w:rsidRPr="00007BBF">
              <w:rPr>
                <w:b/>
                <w:spacing w:val="-2"/>
              </w:rPr>
              <w:t>GENERAL INFORMATION</w:t>
            </w:r>
          </w:p>
        </w:tc>
      </w:tr>
      <w:tr w:rsidR="00007BBF" w:rsidRPr="00007BBF" w:rsidTr="00007BBF">
        <w:trPr>
          <w:trHeight w:val="288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BBF" w:rsidRPr="00007BBF" w:rsidRDefault="00E90266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1.</w:t>
            </w:r>
            <w:r w:rsidR="00A64FA4">
              <w:rPr>
                <w:spacing w:val="-2"/>
              </w:rPr>
              <w:t>1</w:t>
            </w:r>
          </w:p>
        </w:tc>
        <w:tc>
          <w:tcPr>
            <w:tcW w:w="9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07BBF" w:rsidRPr="00007BBF" w:rsidRDefault="00007BBF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  <w:r>
              <w:t>N</w:t>
            </w:r>
            <w:r w:rsidRPr="00007BBF">
              <w:t>ame of proposed partner institution/educational provider</w:t>
            </w:r>
          </w:p>
        </w:tc>
      </w:tr>
      <w:tr w:rsidR="00007BBF" w:rsidRPr="00007BBF" w:rsidTr="004140D1">
        <w:trPr>
          <w:trHeight w:val="287"/>
        </w:trPr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7BBF" w:rsidRPr="00007BBF" w:rsidRDefault="00007BBF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</w:p>
        </w:tc>
        <w:tc>
          <w:tcPr>
            <w:tcW w:w="9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BF" w:rsidRPr="00007BBF" w:rsidRDefault="00007BBF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</w:p>
        </w:tc>
      </w:tr>
      <w:tr w:rsidR="00007BBF" w:rsidRPr="00007BBF" w:rsidTr="00007BBF">
        <w:trPr>
          <w:trHeight w:val="288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BBF" w:rsidRPr="00007BBF" w:rsidRDefault="00E90266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1.</w:t>
            </w:r>
            <w:r w:rsidR="00A64FA4">
              <w:rPr>
                <w:spacing w:val="-2"/>
              </w:rPr>
              <w:t>2</w:t>
            </w:r>
          </w:p>
        </w:tc>
        <w:tc>
          <w:tcPr>
            <w:tcW w:w="9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07BBF" w:rsidRPr="00007BBF" w:rsidRDefault="00007BBF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  <w:r w:rsidRPr="00007BBF">
              <w:t>Sector (i.e. public/private)</w:t>
            </w:r>
          </w:p>
        </w:tc>
      </w:tr>
      <w:tr w:rsidR="00007BBF" w:rsidRPr="00007BBF" w:rsidTr="00007BBF">
        <w:trPr>
          <w:trHeight w:val="288"/>
        </w:trPr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7BBF" w:rsidRPr="00007BBF" w:rsidRDefault="00007BBF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</w:p>
        </w:tc>
        <w:tc>
          <w:tcPr>
            <w:tcW w:w="9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BF" w:rsidRPr="00007BBF" w:rsidRDefault="00007BBF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</w:p>
        </w:tc>
      </w:tr>
      <w:tr w:rsidR="00007BBF" w:rsidRPr="00007BBF" w:rsidTr="00007BBF">
        <w:trPr>
          <w:trHeight w:val="288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BBF" w:rsidRPr="00007BBF" w:rsidRDefault="00E90266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1.</w:t>
            </w:r>
            <w:r w:rsidR="00A64FA4">
              <w:rPr>
                <w:spacing w:val="-2"/>
              </w:rPr>
              <w:t>3</w:t>
            </w:r>
          </w:p>
        </w:tc>
        <w:tc>
          <w:tcPr>
            <w:tcW w:w="9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07BBF" w:rsidRPr="00007BBF" w:rsidRDefault="00007BBF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  <w:r w:rsidRPr="00007BBF">
              <w:t>Location</w:t>
            </w:r>
            <w:r w:rsidR="00084C31">
              <w:t xml:space="preserve"> of partner</w:t>
            </w:r>
          </w:p>
        </w:tc>
      </w:tr>
      <w:tr w:rsidR="00007BBF" w:rsidRPr="00007BBF" w:rsidTr="00007BBF">
        <w:trPr>
          <w:trHeight w:val="288"/>
        </w:trPr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7BBF" w:rsidRPr="00007BBF" w:rsidRDefault="00007BBF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</w:p>
        </w:tc>
        <w:tc>
          <w:tcPr>
            <w:tcW w:w="9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BF" w:rsidRPr="00007BBF" w:rsidRDefault="00007BBF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</w:p>
        </w:tc>
      </w:tr>
      <w:tr w:rsidR="00E90266" w:rsidRPr="00E90266" w:rsidTr="00E90266">
        <w:trPr>
          <w:trHeight w:val="288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66" w:rsidRPr="00E90266" w:rsidRDefault="00E90266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1.</w:t>
            </w:r>
            <w:r w:rsidR="00A64FA4">
              <w:rPr>
                <w:spacing w:val="-2"/>
              </w:rPr>
              <w:t>4</w:t>
            </w:r>
          </w:p>
        </w:tc>
        <w:tc>
          <w:tcPr>
            <w:tcW w:w="9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90266" w:rsidRPr="00E90266" w:rsidRDefault="00E90266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  <w:r w:rsidRPr="00007BBF">
              <w:rPr>
                <w:spacing w:val="-2"/>
              </w:rPr>
              <w:t xml:space="preserve">Description of </w:t>
            </w:r>
            <w:r>
              <w:rPr>
                <w:spacing w:val="-2"/>
              </w:rPr>
              <w:t>c</w:t>
            </w:r>
            <w:r w:rsidRPr="00007BBF">
              <w:rPr>
                <w:spacing w:val="-2"/>
              </w:rPr>
              <w:t>ollaboration</w:t>
            </w:r>
          </w:p>
        </w:tc>
      </w:tr>
      <w:tr w:rsidR="00E90266" w:rsidRPr="00E90266" w:rsidTr="004140D1">
        <w:trPr>
          <w:trHeight w:val="1316"/>
        </w:trPr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90266" w:rsidRPr="00E90266" w:rsidRDefault="00E90266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</w:p>
        </w:tc>
        <w:tc>
          <w:tcPr>
            <w:tcW w:w="9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66" w:rsidRPr="00E90266" w:rsidRDefault="00E90266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</w:p>
        </w:tc>
      </w:tr>
      <w:tr w:rsidR="00E90266" w:rsidRPr="00E90266" w:rsidTr="00E90266">
        <w:trPr>
          <w:trHeight w:val="288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66" w:rsidRPr="00E90266" w:rsidRDefault="00E90266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1.</w:t>
            </w:r>
            <w:r w:rsidR="00A64FA4">
              <w:rPr>
                <w:spacing w:val="-2"/>
              </w:rPr>
              <w:t>5</w:t>
            </w:r>
          </w:p>
        </w:tc>
        <w:tc>
          <w:tcPr>
            <w:tcW w:w="9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90266" w:rsidRPr="00E90266" w:rsidRDefault="00E90266" w:rsidP="00266D4D">
            <w:pPr>
              <w:keepNext/>
              <w:keepLines/>
              <w:tabs>
                <w:tab w:val="right" w:pos="9024"/>
              </w:tabs>
              <w:suppressAutoHyphens/>
              <w:jc w:val="both"/>
              <w:rPr>
                <w:spacing w:val="-2"/>
              </w:rPr>
            </w:pPr>
            <w:r w:rsidRPr="00007BBF">
              <w:rPr>
                <w:spacing w:val="-2"/>
              </w:rPr>
              <w:t xml:space="preserve">Rationale for </w:t>
            </w:r>
            <w:r w:rsidR="000949F2">
              <w:rPr>
                <w:spacing w:val="-2"/>
              </w:rPr>
              <w:t>c</w:t>
            </w:r>
            <w:r w:rsidR="000949F2" w:rsidRPr="00007BBF">
              <w:rPr>
                <w:spacing w:val="-2"/>
              </w:rPr>
              <w:t>ollaborati</w:t>
            </w:r>
            <w:r w:rsidR="00266D4D">
              <w:rPr>
                <w:spacing w:val="-2"/>
              </w:rPr>
              <w:t>ve proposal</w:t>
            </w:r>
            <w:r w:rsidR="000949F2" w:rsidRPr="00007BBF">
              <w:rPr>
                <w:i/>
                <w:spacing w:val="-2"/>
              </w:rPr>
              <w:t xml:space="preserve"> </w:t>
            </w:r>
            <w:r w:rsidRPr="00E90266">
              <w:rPr>
                <w:spacing w:val="-2"/>
              </w:rPr>
              <w:t>(including appropriateness to Mission/Strategic Plan and benefits to each party, i.e. School, University and Collaborative Partner)</w:t>
            </w:r>
          </w:p>
        </w:tc>
      </w:tr>
      <w:tr w:rsidR="00E90266" w:rsidRPr="00E90266" w:rsidTr="004140D1">
        <w:trPr>
          <w:trHeight w:val="1096"/>
        </w:trPr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90266" w:rsidRPr="00E90266" w:rsidRDefault="00E90266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</w:p>
        </w:tc>
        <w:tc>
          <w:tcPr>
            <w:tcW w:w="9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66" w:rsidRPr="00E90266" w:rsidRDefault="00E90266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</w:p>
        </w:tc>
      </w:tr>
      <w:tr w:rsidR="00E90266" w:rsidRPr="00E90266" w:rsidTr="00E90266">
        <w:trPr>
          <w:trHeight w:val="288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66" w:rsidRPr="00E90266" w:rsidRDefault="00E90266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1.</w:t>
            </w:r>
            <w:r w:rsidR="00A64FA4">
              <w:rPr>
                <w:spacing w:val="-2"/>
              </w:rPr>
              <w:t>6</w:t>
            </w:r>
          </w:p>
        </w:tc>
        <w:tc>
          <w:tcPr>
            <w:tcW w:w="9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4C31" w:rsidRPr="00084C31" w:rsidRDefault="00084C31" w:rsidP="00084C31">
            <w:pPr>
              <w:keepNext/>
              <w:keepLines/>
              <w:rPr>
                <w:spacing w:val="-2"/>
              </w:rPr>
            </w:pPr>
            <w:r w:rsidRPr="00084C31">
              <w:rPr>
                <w:spacing w:val="-2"/>
              </w:rPr>
              <w:t>Background details on the proposed partner</w:t>
            </w:r>
          </w:p>
          <w:p w:rsidR="00E90266" w:rsidRPr="00E90266" w:rsidRDefault="00084C31" w:rsidP="00084C31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  <w:r w:rsidRPr="006702E7">
              <w:t>Include</w:t>
            </w:r>
            <w:r>
              <w:t>,</w:t>
            </w:r>
            <w:r w:rsidRPr="006702E7">
              <w:t xml:space="preserve"> </w:t>
            </w:r>
            <w:r>
              <w:t xml:space="preserve">as applicable, </w:t>
            </w:r>
            <w:r w:rsidRPr="006702E7">
              <w:t xml:space="preserve">size of institution (students/staff); nature of business; an appraisal of its financial strength and viability; the local educational context, operating environment. Details of any current/previous collaborative relationships (and any which have failed). </w:t>
            </w:r>
          </w:p>
        </w:tc>
      </w:tr>
      <w:tr w:rsidR="00E90266" w:rsidRPr="00E90266" w:rsidTr="004140D1">
        <w:trPr>
          <w:trHeight w:val="974"/>
        </w:trPr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90266" w:rsidRPr="00E90266" w:rsidRDefault="00E90266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</w:p>
        </w:tc>
        <w:tc>
          <w:tcPr>
            <w:tcW w:w="9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66" w:rsidRPr="00E90266" w:rsidRDefault="00E90266" w:rsidP="00621380">
            <w:pPr>
              <w:keepNext/>
              <w:keepLines/>
              <w:tabs>
                <w:tab w:val="right" w:pos="9024"/>
              </w:tabs>
              <w:suppressAutoHyphens/>
              <w:rPr>
                <w:spacing w:val="-2"/>
              </w:rPr>
            </w:pPr>
          </w:p>
        </w:tc>
      </w:tr>
      <w:tr w:rsidR="00E7274D" w:rsidRPr="00E7274D" w:rsidTr="00E7274D">
        <w:trPr>
          <w:trHeight w:val="288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74D" w:rsidRPr="00E7274D" w:rsidRDefault="00084C31" w:rsidP="00621380">
            <w:pPr>
              <w:keepNext/>
              <w:keepLines/>
              <w:suppressAutoHyphens/>
              <w:rPr>
                <w:spacing w:val="-2"/>
              </w:rPr>
            </w:pPr>
            <w:r>
              <w:rPr>
                <w:spacing w:val="-2"/>
              </w:rPr>
              <w:t>1.</w:t>
            </w:r>
            <w:r w:rsidR="00A64FA4">
              <w:rPr>
                <w:spacing w:val="-2"/>
              </w:rPr>
              <w:t>7</w:t>
            </w:r>
          </w:p>
        </w:tc>
        <w:tc>
          <w:tcPr>
            <w:tcW w:w="9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7274D" w:rsidRPr="00E7274D" w:rsidRDefault="00E7274D" w:rsidP="00621380">
            <w:pPr>
              <w:keepNext/>
              <w:keepLines/>
              <w:rPr>
                <w:spacing w:val="-2"/>
              </w:rPr>
            </w:pPr>
            <w:r w:rsidRPr="00007BBF">
              <w:t>Host School/Department</w:t>
            </w:r>
          </w:p>
        </w:tc>
      </w:tr>
      <w:tr w:rsidR="00E7274D" w:rsidRPr="00E7274D" w:rsidTr="004140D1">
        <w:trPr>
          <w:trHeight w:val="532"/>
        </w:trPr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7274D" w:rsidRPr="00E7274D" w:rsidRDefault="00E7274D" w:rsidP="00621380">
            <w:pPr>
              <w:keepNext/>
              <w:keepLines/>
              <w:rPr>
                <w:spacing w:val="-2"/>
              </w:rPr>
            </w:pPr>
          </w:p>
        </w:tc>
        <w:tc>
          <w:tcPr>
            <w:tcW w:w="9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4D" w:rsidRPr="00E7274D" w:rsidRDefault="00E7274D" w:rsidP="00621380">
            <w:pPr>
              <w:keepNext/>
              <w:keepLines/>
              <w:rPr>
                <w:spacing w:val="-2"/>
              </w:rPr>
            </w:pPr>
          </w:p>
        </w:tc>
      </w:tr>
      <w:tr w:rsidR="00E5751C" w:rsidRPr="00E7274D" w:rsidTr="007105E0">
        <w:trPr>
          <w:trHeight w:val="427"/>
        </w:trPr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51C" w:rsidRPr="00E7274D" w:rsidRDefault="00084C31" w:rsidP="00621380">
            <w:pPr>
              <w:keepNext/>
              <w:keepLines/>
              <w:suppressAutoHyphens/>
              <w:rPr>
                <w:spacing w:val="-2"/>
              </w:rPr>
            </w:pPr>
            <w:r>
              <w:rPr>
                <w:spacing w:val="-2"/>
              </w:rPr>
              <w:t>1.</w:t>
            </w:r>
            <w:r w:rsidR="00A64FA4">
              <w:rPr>
                <w:spacing w:val="-2"/>
              </w:rPr>
              <w:t>8</w:t>
            </w:r>
          </w:p>
        </w:tc>
        <w:tc>
          <w:tcPr>
            <w:tcW w:w="9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751C" w:rsidRDefault="00E5751C" w:rsidP="00084C31">
            <w:pPr>
              <w:keepNext/>
              <w:keepLines/>
              <w:jc w:val="both"/>
            </w:pPr>
            <w:r>
              <w:t>I</w:t>
            </w:r>
            <w:r w:rsidRPr="00DB4696">
              <w:t>nformation, publicity</w:t>
            </w:r>
            <w:r>
              <w:t>,</w:t>
            </w:r>
            <w:r w:rsidRPr="00DB4696">
              <w:t xml:space="preserve"> promotional activit</w:t>
            </w:r>
            <w:r w:rsidRPr="000267D4">
              <w:t>y</w:t>
            </w:r>
          </w:p>
          <w:p w:rsidR="00E5751C" w:rsidRPr="00E7274D" w:rsidRDefault="00E5751C" w:rsidP="00084C31">
            <w:pPr>
              <w:keepNext/>
              <w:keepLines/>
              <w:jc w:val="both"/>
              <w:rPr>
                <w:spacing w:val="-2"/>
              </w:rPr>
            </w:pPr>
            <w:r>
              <w:t>Please outline advice given to the partner with respect to promotional material using the University’s name and/or logo</w:t>
            </w:r>
          </w:p>
        </w:tc>
      </w:tr>
      <w:tr w:rsidR="00E5751C" w:rsidRPr="00E7274D" w:rsidTr="00E5751C">
        <w:trPr>
          <w:trHeight w:val="864"/>
        </w:trPr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5751C" w:rsidRPr="00E7274D" w:rsidRDefault="00E5751C" w:rsidP="00621380">
            <w:pPr>
              <w:keepNext/>
              <w:keepLines/>
              <w:suppressAutoHyphens/>
              <w:rPr>
                <w:spacing w:val="-2"/>
              </w:rPr>
            </w:pPr>
          </w:p>
        </w:tc>
        <w:tc>
          <w:tcPr>
            <w:tcW w:w="9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1C" w:rsidRPr="00E7274D" w:rsidRDefault="00E5751C" w:rsidP="00621380">
            <w:pPr>
              <w:keepNext/>
              <w:keepLines/>
              <w:rPr>
                <w:spacing w:val="-2"/>
              </w:rPr>
            </w:pPr>
          </w:p>
        </w:tc>
      </w:tr>
    </w:tbl>
    <w:p w:rsidR="005C3CDC" w:rsidRDefault="005C3CDC" w:rsidP="00621380">
      <w:pPr>
        <w:keepNext/>
        <w:keepLines/>
      </w:pPr>
    </w:p>
    <w:p w:rsidR="005C3CDC" w:rsidRDefault="005C3CDC" w:rsidP="00621380">
      <w:pPr>
        <w:keepNext/>
        <w:keepLines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782"/>
        <w:gridCol w:w="9674"/>
      </w:tblGrid>
      <w:tr w:rsidR="00C15226" w:rsidRPr="003F7692" w:rsidTr="00A64FA4">
        <w:trPr>
          <w:cantSplit/>
          <w:trHeight w:val="2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26" w:rsidRPr="003F7692" w:rsidRDefault="00495C3B" w:rsidP="00621380">
            <w:pPr>
              <w:keepNext/>
              <w:keepLines/>
            </w:pPr>
            <w:r>
              <w:lastRenderedPageBreak/>
              <w:t>2</w:t>
            </w:r>
          </w:p>
        </w:tc>
        <w:tc>
          <w:tcPr>
            <w:tcW w:w="99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FC5AC0" w:rsidRPr="0040681D" w:rsidRDefault="00FC5AC0" w:rsidP="00621380">
            <w:pPr>
              <w:keepNext/>
              <w:keepLines/>
              <w:rPr>
                <w:b/>
              </w:rPr>
            </w:pPr>
            <w:r w:rsidRPr="0040681D">
              <w:rPr>
                <w:b/>
              </w:rPr>
              <w:t>EVIDENCE OF DEMAND</w:t>
            </w:r>
          </w:p>
          <w:p w:rsidR="00C15226" w:rsidRPr="003F7692" w:rsidRDefault="00FC5AC0" w:rsidP="00621380">
            <w:pPr>
              <w:keepNext/>
              <w:keepLines/>
              <w:jc w:val="both"/>
            </w:pPr>
            <w:r w:rsidRPr="0040681D">
              <w:t xml:space="preserve">Explain </w:t>
            </w:r>
            <w:r w:rsidR="00065DBB">
              <w:t>the likely</w:t>
            </w:r>
            <w:r w:rsidRPr="0040681D">
              <w:t xml:space="preserve"> demand for the propos</w:t>
            </w:r>
            <w:r w:rsidR="00065DBB">
              <w:t>al</w:t>
            </w:r>
            <w:r w:rsidRPr="0040681D">
              <w:t>, including market research, employer and professional body support, and the outcome of such investigations.</w:t>
            </w:r>
          </w:p>
        </w:tc>
      </w:tr>
      <w:tr w:rsidR="00C15226" w:rsidRPr="003F7692" w:rsidTr="00861A8A">
        <w:trPr>
          <w:cantSplit/>
          <w:trHeight w:val="1374"/>
        </w:trPr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226" w:rsidRPr="003F7692" w:rsidRDefault="00C15226" w:rsidP="00621380">
            <w:pPr>
              <w:keepNext/>
              <w:keepLines/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26" w:rsidRPr="003F7692" w:rsidRDefault="00C15226" w:rsidP="00A64FA4">
            <w:pPr>
              <w:keepNext/>
              <w:keepLines/>
            </w:pPr>
          </w:p>
        </w:tc>
      </w:tr>
      <w:tr w:rsidR="00C15226" w:rsidRPr="003F7692" w:rsidTr="00A64FA4">
        <w:trPr>
          <w:cantSplit/>
          <w:trHeight w:val="2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26" w:rsidRPr="003F7692" w:rsidRDefault="00495C3B" w:rsidP="00621380">
            <w:pPr>
              <w:keepNext/>
              <w:keepLines/>
            </w:pPr>
            <w:r>
              <w:t>3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  <w:hideMark/>
          </w:tcPr>
          <w:p w:rsidR="00FC5AC0" w:rsidRPr="00CC1CA1" w:rsidRDefault="00FC5AC0" w:rsidP="00621380">
            <w:pPr>
              <w:keepNext/>
              <w:keepLines/>
              <w:rPr>
                <w:b/>
              </w:rPr>
            </w:pPr>
            <w:r w:rsidRPr="00CC1CA1">
              <w:rPr>
                <w:b/>
              </w:rPr>
              <w:t>RESOURCE IMPLICATIONS</w:t>
            </w:r>
          </w:p>
          <w:p w:rsidR="00C15226" w:rsidRPr="003F7692" w:rsidRDefault="00FC5AC0" w:rsidP="00621380">
            <w:pPr>
              <w:keepNext/>
              <w:keepLines/>
              <w:jc w:val="both"/>
            </w:pPr>
            <w:r w:rsidRPr="00CC1CA1">
              <w:t xml:space="preserve">Indicate funding or resource implications of the proposal, for example: </w:t>
            </w:r>
            <w:r>
              <w:t xml:space="preserve">including </w:t>
            </w:r>
            <w:r w:rsidRPr="00CC1CA1">
              <w:t>acad</w:t>
            </w:r>
            <w:r>
              <w:t xml:space="preserve">emic and non-academic staffing; </w:t>
            </w:r>
            <w:r w:rsidRPr="00CC1CA1">
              <w:t>library; information technology</w:t>
            </w:r>
            <w:r>
              <w:t xml:space="preserve"> </w:t>
            </w:r>
            <w:r w:rsidRPr="00CC1CA1">
              <w:t>or any other resource implications.</w:t>
            </w:r>
          </w:p>
        </w:tc>
      </w:tr>
      <w:tr w:rsidR="00C15226" w:rsidRPr="003F7692" w:rsidTr="00861A8A">
        <w:trPr>
          <w:cantSplit/>
          <w:trHeight w:val="1011"/>
        </w:trPr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15226" w:rsidRPr="003F7692" w:rsidRDefault="00C15226" w:rsidP="00621380">
            <w:pPr>
              <w:keepNext/>
              <w:keepLines/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26" w:rsidRPr="003F7692" w:rsidRDefault="00C15226" w:rsidP="00A64FA4">
            <w:pPr>
              <w:keepNext/>
              <w:keepLines/>
            </w:pPr>
          </w:p>
        </w:tc>
      </w:tr>
    </w:tbl>
    <w:p w:rsidR="003F7692" w:rsidRDefault="003F7692" w:rsidP="00621380">
      <w:pPr>
        <w:keepNext/>
        <w:keepLines/>
      </w:pPr>
    </w:p>
    <w:p w:rsidR="006B2EDE" w:rsidRPr="00007BBF" w:rsidRDefault="006B2EDE" w:rsidP="00621380">
      <w:pPr>
        <w:keepNext/>
        <w:keepLines/>
        <w:tabs>
          <w:tab w:val="right" w:pos="9000"/>
        </w:tabs>
        <w:jc w:val="both"/>
        <w:rPr>
          <w:spacing w:val="-2"/>
        </w:rPr>
      </w:pPr>
      <w:r w:rsidRPr="00007BBF">
        <w:rPr>
          <w:spacing w:val="-2"/>
        </w:rPr>
        <w:t xml:space="preserve">(Documentary evidence in relation to all of the above, where appropriate, should be obtained and provided by the School proposing the academic collaboration; for example, information can be sought on proposed partners from the British Council and/or prospective </w:t>
      </w:r>
      <w:r w:rsidR="00495C3B">
        <w:rPr>
          <w:spacing w:val="-2"/>
        </w:rPr>
        <w:t>p</w:t>
      </w:r>
      <w:r w:rsidRPr="006702E7">
        <w:rPr>
          <w:spacing w:val="-2"/>
        </w:rPr>
        <w:t xml:space="preserve">artner </w:t>
      </w:r>
      <w:r w:rsidR="00495C3B">
        <w:rPr>
          <w:spacing w:val="-2"/>
        </w:rPr>
        <w:t>i</w:t>
      </w:r>
      <w:r w:rsidRPr="006702E7">
        <w:rPr>
          <w:spacing w:val="-2"/>
        </w:rPr>
        <w:t>nstitution</w:t>
      </w:r>
      <w:r w:rsidRPr="00007BBF">
        <w:rPr>
          <w:spacing w:val="-2"/>
        </w:rPr>
        <w:t xml:space="preserve">, or from the National Academic Recognition Information Centre (UK - </w:t>
      </w:r>
      <w:proofErr w:type="spellStart"/>
      <w:r w:rsidRPr="00007BBF">
        <w:rPr>
          <w:spacing w:val="-2"/>
        </w:rPr>
        <w:t>NARIC</w:t>
      </w:r>
      <w:proofErr w:type="spellEnd"/>
      <w:r w:rsidRPr="00007BBF">
        <w:rPr>
          <w:spacing w:val="-2"/>
        </w:rPr>
        <w:t>).</w:t>
      </w:r>
    </w:p>
    <w:p w:rsidR="006B2EDE" w:rsidRDefault="006B2EDE" w:rsidP="00621380">
      <w:pPr>
        <w:keepNext/>
        <w:keepLines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782"/>
        <w:gridCol w:w="9671"/>
      </w:tblGrid>
      <w:tr w:rsidR="006702E7" w:rsidRPr="006702E7" w:rsidTr="007E2576">
        <w:trPr>
          <w:cantSplit/>
          <w:trHeight w:val="288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E7" w:rsidRPr="006702E7" w:rsidRDefault="008C3766" w:rsidP="00621380">
            <w:pPr>
              <w:keepNext/>
              <w:keepLines/>
            </w:pPr>
            <w:r>
              <w:t>4</w:t>
            </w:r>
          </w:p>
        </w:tc>
        <w:tc>
          <w:tcPr>
            <w:tcW w:w="9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702E7" w:rsidRPr="006702E7" w:rsidRDefault="006702E7" w:rsidP="00621380">
            <w:pPr>
              <w:keepNext/>
              <w:keepLines/>
              <w:rPr>
                <w:b/>
              </w:rPr>
            </w:pPr>
            <w:r w:rsidRPr="006702E7">
              <w:rPr>
                <w:b/>
              </w:rPr>
              <w:t xml:space="preserve">FINANCIAL ARRANGEMENTS </w:t>
            </w:r>
          </w:p>
          <w:p w:rsidR="006702E7" w:rsidRPr="006702E7" w:rsidRDefault="006702E7" w:rsidP="00621380">
            <w:pPr>
              <w:keepNext/>
              <w:keepLines/>
            </w:pPr>
          </w:p>
        </w:tc>
      </w:tr>
      <w:tr w:rsidR="006702E7" w:rsidRPr="006702E7" w:rsidTr="007E2576">
        <w:trPr>
          <w:cantSplit/>
          <w:trHeight w:val="288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2E7" w:rsidRPr="006702E7" w:rsidRDefault="008C3766" w:rsidP="00621380">
            <w:pPr>
              <w:keepNext/>
              <w:keepLines/>
            </w:pPr>
            <w:r>
              <w:t>4</w:t>
            </w:r>
            <w:r w:rsidR="007E2576">
              <w:t>.1</w:t>
            </w:r>
          </w:p>
        </w:tc>
        <w:tc>
          <w:tcPr>
            <w:tcW w:w="9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702E7" w:rsidRPr="006702E7" w:rsidRDefault="006702E7" w:rsidP="00621380">
            <w:pPr>
              <w:keepNext/>
              <w:keepLines/>
              <w:rPr>
                <w:spacing w:val="-2"/>
              </w:rPr>
            </w:pPr>
            <w:r w:rsidRPr="006702E7">
              <w:rPr>
                <w:spacing w:val="-2"/>
              </w:rPr>
              <w:t>Proposed Financial Arrangements for Approval</w:t>
            </w:r>
            <w:r w:rsidR="00065DBB">
              <w:rPr>
                <w:spacing w:val="-2"/>
              </w:rPr>
              <w:t xml:space="preserve"> </w:t>
            </w:r>
            <w:r w:rsidR="00065DBB" w:rsidRPr="00621380">
              <w:rPr>
                <w:i/>
                <w:spacing w:val="-2"/>
              </w:rPr>
              <w:t>if applicable</w:t>
            </w:r>
          </w:p>
          <w:p w:rsidR="006702E7" w:rsidRPr="006702E7" w:rsidRDefault="006702E7" w:rsidP="00621380">
            <w:pPr>
              <w:keepNext/>
              <w:keepLines/>
              <w:rPr>
                <w:spacing w:val="-2"/>
              </w:rPr>
            </w:pPr>
            <w:r w:rsidRPr="006702E7">
              <w:rPr>
                <w:spacing w:val="-2"/>
              </w:rPr>
              <w:t>Financial Services must be consulted when completing this section</w:t>
            </w:r>
            <w:r w:rsidR="00857407">
              <w:rPr>
                <w:spacing w:val="-2"/>
              </w:rPr>
              <w:t xml:space="preserve">. </w:t>
            </w:r>
          </w:p>
        </w:tc>
      </w:tr>
      <w:tr w:rsidR="006702E7" w:rsidRPr="006702E7" w:rsidTr="00861A8A">
        <w:trPr>
          <w:cantSplit/>
          <w:trHeight w:val="1131"/>
        </w:trPr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702E7" w:rsidRPr="006702E7" w:rsidRDefault="006702E7" w:rsidP="00621380">
            <w:pPr>
              <w:keepNext/>
              <w:keepLines/>
            </w:pPr>
          </w:p>
        </w:tc>
        <w:tc>
          <w:tcPr>
            <w:tcW w:w="9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E7" w:rsidRPr="006702E7" w:rsidRDefault="006702E7" w:rsidP="00621380">
            <w:pPr>
              <w:keepNext/>
              <w:keepLines/>
            </w:pPr>
          </w:p>
        </w:tc>
      </w:tr>
    </w:tbl>
    <w:p w:rsidR="006702E7" w:rsidRPr="00007BBF" w:rsidRDefault="006702E7" w:rsidP="00621380">
      <w:pPr>
        <w:keepNext/>
        <w:keepLines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783"/>
        <w:gridCol w:w="2199"/>
        <w:gridCol w:w="4767"/>
        <w:gridCol w:w="836"/>
        <w:gridCol w:w="1861"/>
        <w:gridCol w:w="7"/>
      </w:tblGrid>
      <w:tr w:rsidR="006702E7" w:rsidRPr="006702E7" w:rsidTr="00BE51D2">
        <w:trPr>
          <w:gridAfter w:val="1"/>
          <w:wAfter w:w="7" w:type="dxa"/>
          <w:trHeight w:val="2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E7" w:rsidRPr="006702E7" w:rsidRDefault="008C3766" w:rsidP="00FB1CA5">
            <w:pPr>
              <w:keepLines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9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702E7" w:rsidRPr="006702E7" w:rsidRDefault="006702E7" w:rsidP="00FB1CA5">
            <w:pPr>
              <w:keepLines/>
              <w:rPr>
                <w:b/>
                <w:spacing w:val="-2"/>
              </w:rPr>
            </w:pPr>
            <w:r w:rsidRPr="006702E7">
              <w:rPr>
                <w:b/>
                <w:spacing w:val="-2"/>
              </w:rPr>
              <w:t>SIGNATURES</w:t>
            </w:r>
          </w:p>
          <w:p w:rsidR="006702E7" w:rsidRPr="006702E7" w:rsidRDefault="006702E7" w:rsidP="00FB1CA5">
            <w:pPr>
              <w:keepLines/>
              <w:rPr>
                <w:spacing w:val="-2"/>
              </w:rPr>
            </w:pPr>
            <w:r w:rsidRPr="006702E7">
              <w:rPr>
                <w:spacing w:val="-2"/>
              </w:rPr>
              <w:t>Each proposal requires the following signatures, in sequence, before submission to the Academic Development Committee.</w:t>
            </w:r>
          </w:p>
          <w:p w:rsidR="006702E7" w:rsidRPr="006702E7" w:rsidRDefault="006702E7" w:rsidP="00FB1CA5">
            <w:pPr>
              <w:keepLines/>
              <w:rPr>
                <w:spacing w:val="-2"/>
              </w:rPr>
            </w:pPr>
            <w:r w:rsidRPr="006702E7">
              <w:rPr>
                <w:spacing w:val="-2"/>
              </w:rPr>
              <w:t>Where a proposal is being developed between two or more Schools, the proposal requires the signature of each Head of School.</w:t>
            </w:r>
          </w:p>
        </w:tc>
      </w:tr>
      <w:tr w:rsidR="006702E7" w:rsidRPr="006702E7" w:rsidTr="00BE51D2">
        <w:trPr>
          <w:gridAfter w:val="1"/>
          <w:wAfter w:w="7" w:type="dxa"/>
          <w:trHeight w:val="2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E7" w:rsidRPr="006702E7" w:rsidRDefault="008C3766" w:rsidP="00FB1CA5">
            <w:pPr>
              <w:keepLines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9048EB">
              <w:rPr>
                <w:spacing w:val="-2"/>
              </w:rPr>
              <w:t>.</w:t>
            </w:r>
            <w:r w:rsidR="006702E7" w:rsidRPr="006702E7">
              <w:rPr>
                <w:spacing w:val="-2"/>
              </w:rPr>
              <w:t>1</w:t>
            </w:r>
          </w:p>
        </w:tc>
        <w:tc>
          <w:tcPr>
            <w:tcW w:w="9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702E7" w:rsidRPr="006702E7" w:rsidRDefault="006702E7" w:rsidP="00FB1CA5">
            <w:pPr>
              <w:keepLines/>
              <w:rPr>
                <w:b/>
                <w:spacing w:val="-2"/>
              </w:rPr>
            </w:pPr>
            <w:r w:rsidRPr="006702E7">
              <w:rPr>
                <w:b/>
                <w:spacing w:val="-2"/>
              </w:rPr>
              <w:t>Head</w:t>
            </w:r>
            <w:r w:rsidR="00B93626">
              <w:rPr>
                <w:b/>
                <w:spacing w:val="-2"/>
              </w:rPr>
              <w:t xml:space="preserve">(s) </w:t>
            </w:r>
            <w:r w:rsidRPr="006702E7">
              <w:rPr>
                <w:b/>
                <w:spacing w:val="-2"/>
              </w:rPr>
              <w:t>of School</w:t>
            </w:r>
          </w:p>
          <w:p w:rsidR="0044141A" w:rsidRPr="0044141A" w:rsidRDefault="0044141A" w:rsidP="00FB1CA5">
            <w:pPr>
              <w:keepLines/>
            </w:pPr>
            <w:r w:rsidRPr="0044141A">
              <w:t>Signature by the Head</w:t>
            </w:r>
            <w:r w:rsidR="00B93626">
              <w:t>(s)</w:t>
            </w:r>
            <w:r w:rsidRPr="0044141A">
              <w:t xml:space="preserve"> of School confirms:</w:t>
            </w:r>
          </w:p>
          <w:p w:rsidR="0044141A" w:rsidRPr="0044141A" w:rsidRDefault="0044141A" w:rsidP="00FB1CA5">
            <w:pPr>
              <w:keepLines/>
              <w:tabs>
                <w:tab w:val="left" w:pos="644"/>
                <w:tab w:val="left" w:pos="6480"/>
                <w:tab w:val="left" w:pos="9245"/>
              </w:tabs>
              <w:ind w:left="644" w:hanging="644"/>
            </w:pPr>
            <w:r w:rsidRPr="0044141A">
              <w:t>(</w:t>
            </w:r>
            <w:proofErr w:type="spellStart"/>
            <w:r w:rsidRPr="0044141A">
              <w:t>i</w:t>
            </w:r>
            <w:proofErr w:type="spellEnd"/>
            <w:r w:rsidRPr="0044141A">
              <w:t>)</w:t>
            </w:r>
            <w:r w:rsidRPr="0044141A">
              <w:tab/>
              <w:t>their endorsement of this proposal</w:t>
            </w:r>
          </w:p>
          <w:p w:rsidR="006702E7" w:rsidRPr="00861A8A" w:rsidRDefault="0044141A" w:rsidP="00FB1CA5">
            <w:pPr>
              <w:keepLines/>
              <w:tabs>
                <w:tab w:val="left" w:pos="644"/>
              </w:tabs>
              <w:ind w:left="644" w:hanging="644"/>
            </w:pPr>
            <w:r w:rsidRPr="0044141A">
              <w:t>(ii)</w:t>
            </w:r>
            <w:r w:rsidRPr="0044141A">
              <w:tab/>
              <w:t xml:space="preserve">their support for the collaboration by the University subject to normal </w:t>
            </w:r>
            <w:r w:rsidR="00065DBB">
              <w:t>quality assurance</w:t>
            </w:r>
            <w:r w:rsidRPr="0044141A">
              <w:t xml:space="preserve"> requirements</w:t>
            </w:r>
          </w:p>
        </w:tc>
      </w:tr>
      <w:tr w:rsidR="006702E7" w:rsidRPr="001C3C9D" w:rsidTr="0086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792" w:type="dxa"/>
          </w:tcPr>
          <w:p w:rsidR="006702E7" w:rsidRPr="001C3C9D" w:rsidRDefault="006702E7" w:rsidP="00FB1CA5">
            <w:pPr>
              <w:keepLines/>
              <w:rPr>
                <w:spacing w:val="-2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auto"/>
            <w:vAlign w:val="center"/>
          </w:tcPr>
          <w:p w:rsidR="006702E7" w:rsidRPr="001C3C9D" w:rsidRDefault="006702E7" w:rsidP="00FB1CA5">
            <w:pPr>
              <w:keepLines/>
              <w:rPr>
                <w:spacing w:val="-2"/>
              </w:rPr>
            </w:pPr>
            <w:r w:rsidRPr="001C3C9D">
              <w:rPr>
                <w:spacing w:val="-2"/>
              </w:rPr>
              <w:t>Signed</w:t>
            </w:r>
          </w:p>
        </w:tc>
        <w:tc>
          <w:tcPr>
            <w:tcW w:w="49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702E7" w:rsidRPr="001C3C9D" w:rsidRDefault="006702E7" w:rsidP="00FB1CA5">
            <w:pPr>
              <w:keepLines/>
              <w:rPr>
                <w:spacing w:val="-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auto"/>
            <w:vAlign w:val="center"/>
          </w:tcPr>
          <w:p w:rsidR="006702E7" w:rsidRPr="001C3C9D" w:rsidRDefault="006702E7" w:rsidP="00FB1CA5">
            <w:pPr>
              <w:keepLines/>
              <w:rPr>
                <w:spacing w:val="-2"/>
              </w:rPr>
            </w:pPr>
            <w:r w:rsidRPr="001C3C9D">
              <w:rPr>
                <w:spacing w:val="-2"/>
              </w:rPr>
              <w:t>Date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02E7" w:rsidRPr="001C3C9D" w:rsidRDefault="006702E7" w:rsidP="00FB1CA5">
            <w:pPr>
              <w:keepLines/>
              <w:rPr>
                <w:spacing w:val="-2"/>
              </w:rPr>
            </w:pPr>
          </w:p>
        </w:tc>
      </w:tr>
      <w:tr w:rsidR="006702E7" w:rsidRPr="006702E7" w:rsidTr="00BE51D2">
        <w:trPr>
          <w:gridAfter w:val="1"/>
          <w:wAfter w:w="7" w:type="dxa"/>
          <w:trHeight w:val="2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E7" w:rsidRPr="006702E7" w:rsidRDefault="008C3766" w:rsidP="00FB1CA5">
            <w:pPr>
              <w:keepLines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6702E7" w:rsidRPr="006702E7">
              <w:rPr>
                <w:spacing w:val="-2"/>
              </w:rPr>
              <w:t>.2</w:t>
            </w:r>
          </w:p>
        </w:tc>
        <w:tc>
          <w:tcPr>
            <w:tcW w:w="9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E7FE4" w:rsidRDefault="002E7FE4" w:rsidP="00FB1CA5">
            <w:pPr>
              <w:keepLines/>
              <w:spacing w:after="60"/>
              <w:rPr>
                <w:b/>
              </w:rPr>
            </w:pPr>
            <w:r>
              <w:rPr>
                <w:b/>
              </w:rPr>
              <w:t>Academic Quality Officer</w:t>
            </w:r>
          </w:p>
          <w:p w:rsidR="006702E7" w:rsidRPr="002E7FE4" w:rsidRDefault="002E7FE4" w:rsidP="00FB1CA5">
            <w:pPr>
              <w:keepLines/>
              <w:spacing w:after="60"/>
              <w:rPr>
                <w:i/>
                <w:sz w:val="16"/>
                <w:szCs w:val="16"/>
              </w:rPr>
            </w:pPr>
            <w:r>
              <w:t>Signature by the Academic Quality Officer confirms completeness of paperwork.</w:t>
            </w:r>
          </w:p>
        </w:tc>
      </w:tr>
      <w:tr w:rsidR="006702E7" w:rsidRPr="001C3C9D" w:rsidTr="0086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792" w:type="dxa"/>
          </w:tcPr>
          <w:p w:rsidR="006702E7" w:rsidRPr="001C3C9D" w:rsidRDefault="006702E7" w:rsidP="00FB1CA5">
            <w:pPr>
              <w:keepLines/>
              <w:rPr>
                <w:spacing w:val="-2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auto"/>
            <w:vAlign w:val="center"/>
          </w:tcPr>
          <w:p w:rsidR="006702E7" w:rsidRPr="001C3C9D" w:rsidRDefault="006702E7" w:rsidP="00FB1CA5">
            <w:pPr>
              <w:keepLines/>
              <w:rPr>
                <w:spacing w:val="-2"/>
              </w:rPr>
            </w:pPr>
            <w:r w:rsidRPr="001C3C9D">
              <w:rPr>
                <w:spacing w:val="-2"/>
              </w:rPr>
              <w:t>Signed</w:t>
            </w:r>
          </w:p>
        </w:tc>
        <w:tc>
          <w:tcPr>
            <w:tcW w:w="49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702E7" w:rsidRPr="001C3C9D" w:rsidRDefault="006702E7" w:rsidP="00FB1CA5">
            <w:pPr>
              <w:keepLines/>
              <w:rPr>
                <w:spacing w:val="-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auto"/>
            <w:vAlign w:val="center"/>
          </w:tcPr>
          <w:p w:rsidR="006702E7" w:rsidRPr="001C3C9D" w:rsidRDefault="006702E7" w:rsidP="00FB1CA5">
            <w:pPr>
              <w:keepLines/>
              <w:rPr>
                <w:spacing w:val="-2"/>
              </w:rPr>
            </w:pPr>
            <w:r w:rsidRPr="001C3C9D">
              <w:rPr>
                <w:spacing w:val="-2"/>
              </w:rPr>
              <w:t>Date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02E7" w:rsidRPr="001C3C9D" w:rsidRDefault="006702E7" w:rsidP="00FB1CA5">
            <w:pPr>
              <w:keepLines/>
              <w:rPr>
                <w:spacing w:val="-2"/>
              </w:rPr>
            </w:pPr>
          </w:p>
        </w:tc>
      </w:tr>
      <w:tr w:rsidR="006702E7" w:rsidRPr="006702E7" w:rsidTr="00BE51D2">
        <w:trPr>
          <w:gridAfter w:val="1"/>
          <w:wAfter w:w="7" w:type="dxa"/>
          <w:trHeight w:val="2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2E7" w:rsidRPr="006702E7" w:rsidRDefault="008C3766" w:rsidP="00FB1CA5">
            <w:pPr>
              <w:keepLines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9048EB">
              <w:rPr>
                <w:spacing w:val="-2"/>
              </w:rPr>
              <w:t>.</w:t>
            </w:r>
            <w:r w:rsidR="006702E7" w:rsidRPr="006702E7">
              <w:rPr>
                <w:spacing w:val="-2"/>
              </w:rPr>
              <w:t>3</w:t>
            </w:r>
          </w:p>
        </w:tc>
        <w:tc>
          <w:tcPr>
            <w:tcW w:w="9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6702E7" w:rsidRPr="006702E7" w:rsidRDefault="006702E7" w:rsidP="00FB1CA5">
            <w:pPr>
              <w:keepLines/>
              <w:rPr>
                <w:i/>
                <w:spacing w:val="-2"/>
              </w:rPr>
            </w:pPr>
            <w:r w:rsidRPr="006702E7">
              <w:rPr>
                <w:b/>
                <w:spacing w:val="-2"/>
              </w:rPr>
              <w:t>Director of Finance (or nominee)</w:t>
            </w:r>
            <w:r w:rsidRPr="006702E7">
              <w:rPr>
                <w:spacing w:val="-2"/>
              </w:rPr>
              <w:t xml:space="preserve"> </w:t>
            </w:r>
            <w:r w:rsidR="00621380">
              <w:rPr>
                <w:spacing w:val="-2"/>
              </w:rPr>
              <w:t>if applicable</w:t>
            </w:r>
          </w:p>
          <w:p w:rsidR="006702E7" w:rsidRDefault="0044141A" w:rsidP="00FB1CA5">
            <w:pPr>
              <w:keepLines/>
            </w:pPr>
            <w:r w:rsidRPr="0044141A">
              <w:t xml:space="preserve">Signature by the </w:t>
            </w:r>
            <w:r w:rsidR="000949F2">
              <w:t>Director</w:t>
            </w:r>
            <w:r w:rsidR="000949F2" w:rsidRPr="0044141A">
              <w:t xml:space="preserve"> </w:t>
            </w:r>
            <w:r w:rsidRPr="0044141A">
              <w:t xml:space="preserve">of Finance (or nominee) confirms that, on the basis of the information supplied, </w:t>
            </w:r>
            <w:r w:rsidR="00621380">
              <w:t>an appropriate</w:t>
            </w:r>
            <w:r w:rsidRPr="0044141A">
              <w:t xml:space="preserve"> Costing Model has been applied to this proposal, and the viability of the Partner Institution has been investigated</w:t>
            </w:r>
            <w:r w:rsidR="00857407">
              <w:t>.</w:t>
            </w:r>
          </w:p>
          <w:p w:rsidR="00857407" w:rsidRPr="00857407" w:rsidRDefault="00857407" w:rsidP="00FB1CA5">
            <w:pPr>
              <w:keepLines/>
              <w:rPr>
                <w:b/>
                <w:spacing w:val="-2"/>
              </w:rPr>
            </w:pPr>
            <w:r w:rsidRPr="00857407">
              <w:rPr>
                <w:b/>
              </w:rPr>
              <w:lastRenderedPageBreak/>
              <w:t>Where a cash neutral student exchange is proposed, the Director of Finance signature is not required.</w:t>
            </w:r>
          </w:p>
        </w:tc>
      </w:tr>
      <w:tr w:rsidR="006702E7" w:rsidRPr="001C3C9D" w:rsidTr="00BE51D2">
        <w:trPr>
          <w:gridAfter w:val="1"/>
          <w:wAfter w:w="7" w:type="dxa"/>
          <w:trHeight w:val="576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2E7" w:rsidRPr="001C3C9D" w:rsidRDefault="006702E7" w:rsidP="00FB1CA5">
            <w:pPr>
              <w:keepLines/>
              <w:rPr>
                <w:spacing w:val="-2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2E7" w:rsidRPr="001C3C9D" w:rsidRDefault="006702E7" w:rsidP="00FB1CA5">
            <w:pPr>
              <w:keepLines/>
              <w:rPr>
                <w:spacing w:val="-2"/>
              </w:rPr>
            </w:pPr>
            <w:r w:rsidRPr="001C3C9D">
              <w:rPr>
                <w:spacing w:val="-2"/>
              </w:rPr>
              <w:t>Signed</w:t>
            </w:r>
          </w:p>
        </w:tc>
        <w:tc>
          <w:tcPr>
            <w:tcW w:w="49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2E7" w:rsidRPr="001C3C9D" w:rsidRDefault="006702E7" w:rsidP="00FB1CA5">
            <w:pPr>
              <w:keepLines/>
              <w:rPr>
                <w:spacing w:val="-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2E7" w:rsidRPr="001C3C9D" w:rsidRDefault="006702E7" w:rsidP="00FB1CA5">
            <w:pPr>
              <w:keepLines/>
              <w:rPr>
                <w:spacing w:val="-2"/>
              </w:rPr>
            </w:pPr>
            <w:r w:rsidRPr="001C3C9D">
              <w:rPr>
                <w:spacing w:val="-2"/>
              </w:rPr>
              <w:t>Date</w:t>
            </w: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2E7" w:rsidRPr="001C3C9D" w:rsidRDefault="006702E7" w:rsidP="00FB1CA5">
            <w:pPr>
              <w:keepLines/>
              <w:rPr>
                <w:spacing w:val="-2"/>
              </w:rPr>
            </w:pPr>
          </w:p>
        </w:tc>
      </w:tr>
    </w:tbl>
    <w:p w:rsidR="003419D4" w:rsidRDefault="003419D4" w:rsidP="00621380">
      <w:pPr>
        <w:keepNext/>
        <w:keepLines/>
        <w:jc w:val="center"/>
        <w:rPr>
          <w:sz w:val="16"/>
          <w:szCs w:val="16"/>
        </w:rPr>
      </w:pPr>
    </w:p>
    <w:p w:rsidR="008C3766" w:rsidRPr="007545FF" w:rsidRDefault="008C3766" w:rsidP="008C3766">
      <w:pPr>
        <w:keepNext/>
        <w:keepLines/>
        <w:rPr>
          <w:sz w:val="16"/>
          <w:szCs w:val="16"/>
        </w:rPr>
      </w:pPr>
      <w:r>
        <w:t xml:space="preserve">Completed </w:t>
      </w:r>
      <w:r w:rsidR="00590F39">
        <w:t>proformas</w:t>
      </w:r>
      <w:r>
        <w:t xml:space="preserve"> should be sent to the Secretary of ADC.</w:t>
      </w:r>
    </w:p>
    <w:sectPr w:rsidR="008C3766" w:rsidRPr="007545FF" w:rsidSect="0044141A">
      <w:headerReference w:type="default" r:id="rId8"/>
      <w:footerReference w:type="default" r:id="rId9"/>
      <w:pgSz w:w="11909" w:h="16834" w:code="9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5A1" w:rsidRDefault="005915A1">
      <w:r>
        <w:separator/>
      </w:r>
    </w:p>
  </w:endnote>
  <w:endnote w:type="continuationSeparator" w:id="0">
    <w:p w:rsidR="005915A1" w:rsidRDefault="0059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AC0" w:rsidRDefault="00FC5AC0" w:rsidP="0044141A">
    <w:pPr>
      <w:pStyle w:val="Footer"/>
      <w:tabs>
        <w:tab w:val="clear" w:pos="4507"/>
        <w:tab w:val="clear" w:pos="9000"/>
        <w:tab w:val="center" w:pos="5220"/>
        <w:tab w:val="right" w:pos="10440"/>
      </w:tabs>
    </w:pPr>
    <w:r>
      <w:t xml:space="preserve">Last Reviewed: </w:t>
    </w:r>
    <w:r w:rsidR="00861A8A">
      <w:t>March</w:t>
    </w:r>
    <w:r w:rsidR="00B24F4F">
      <w:t xml:space="preserve"> 2021</w:t>
    </w:r>
    <w:r>
      <w:tab/>
    </w:r>
    <w:r w:rsidRPr="00B0595D">
      <w:rPr>
        <w:rStyle w:val="PageNumber"/>
      </w:rPr>
      <w:t xml:space="preserve">Page </w:t>
    </w:r>
    <w:r w:rsidR="00B7582C" w:rsidRPr="00B0595D">
      <w:rPr>
        <w:rStyle w:val="PageNumber"/>
      </w:rPr>
      <w:fldChar w:fldCharType="begin"/>
    </w:r>
    <w:r w:rsidRPr="00B0595D">
      <w:rPr>
        <w:rStyle w:val="PageNumber"/>
      </w:rPr>
      <w:instrText xml:space="preserve"> PAGE </w:instrText>
    </w:r>
    <w:r w:rsidR="00B7582C" w:rsidRPr="00B0595D">
      <w:rPr>
        <w:rStyle w:val="PageNumber"/>
      </w:rPr>
      <w:fldChar w:fldCharType="separate"/>
    </w:r>
    <w:r w:rsidR="00926525">
      <w:rPr>
        <w:rStyle w:val="PageNumber"/>
        <w:noProof/>
      </w:rPr>
      <w:t>3</w:t>
    </w:r>
    <w:r w:rsidR="00B7582C" w:rsidRPr="00B0595D">
      <w:rPr>
        <w:rStyle w:val="PageNumber"/>
      </w:rPr>
      <w:fldChar w:fldCharType="end"/>
    </w:r>
    <w:r w:rsidRPr="00B0595D">
      <w:rPr>
        <w:rStyle w:val="PageNumber"/>
      </w:rPr>
      <w:t xml:space="preserve"> of </w:t>
    </w:r>
    <w:r w:rsidR="00B7582C" w:rsidRPr="00B0595D">
      <w:rPr>
        <w:rStyle w:val="PageNumber"/>
      </w:rPr>
      <w:fldChar w:fldCharType="begin"/>
    </w:r>
    <w:r w:rsidRPr="00B0595D">
      <w:rPr>
        <w:rStyle w:val="PageNumber"/>
      </w:rPr>
      <w:instrText xml:space="preserve"> NUMPAGES </w:instrText>
    </w:r>
    <w:r w:rsidR="00B7582C" w:rsidRPr="00B0595D">
      <w:rPr>
        <w:rStyle w:val="PageNumber"/>
      </w:rPr>
      <w:fldChar w:fldCharType="separate"/>
    </w:r>
    <w:r w:rsidR="00926525">
      <w:rPr>
        <w:rStyle w:val="PageNumber"/>
        <w:noProof/>
      </w:rPr>
      <w:t>3</w:t>
    </w:r>
    <w:r w:rsidR="00B7582C" w:rsidRPr="00B0595D">
      <w:rPr>
        <w:rStyle w:val="PageNumber"/>
      </w:rPr>
      <w:fldChar w:fldCharType="end"/>
    </w:r>
    <w:r>
      <w:tab/>
      <w:t xml:space="preserve">Printed: </w:t>
    </w:r>
    <w:r w:rsidR="00B7582C">
      <w:rPr>
        <w:noProof/>
      </w:rPr>
      <w:fldChar w:fldCharType="begin"/>
    </w:r>
    <w:r>
      <w:rPr>
        <w:noProof/>
      </w:rPr>
      <w:instrText xml:space="preserve"> TIME \@ "dd MMMM yyyy" </w:instrText>
    </w:r>
    <w:r w:rsidR="00B7582C">
      <w:rPr>
        <w:noProof/>
      </w:rPr>
      <w:fldChar w:fldCharType="separate"/>
    </w:r>
    <w:r w:rsidR="00B44346">
      <w:rPr>
        <w:noProof/>
      </w:rPr>
      <w:t>24 March 2021</w:t>
    </w:r>
    <w:r w:rsidR="00B758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5A1" w:rsidRDefault="005915A1">
      <w:r>
        <w:separator/>
      </w:r>
    </w:p>
  </w:footnote>
  <w:footnote w:type="continuationSeparator" w:id="0">
    <w:p w:rsidR="005915A1" w:rsidRDefault="0059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AC0" w:rsidRDefault="00930027">
    <w:pPr>
      <w:pStyle w:val="Header"/>
    </w:pPr>
    <w:r>
      <w:t xml:space="preserve">ADC Collaboration Proposal </w:t>
    </w:r>
    <w:r w:rsidR="004512F0">
      <w:t>Proforma</w:t>
    </w:r>
    <w:r>
      <w:t xml:space="preserve"> for </w:t>
    </w:r>
    <w:r w:rsidR="00A64FA4">
      <w:t>New Articulation Partners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18"/>
    <w:rsid w:val="00007BBF"/>
    <w:rsid w:val="000100C6"/>
    <w:rsid w:val="00040858"/>
    <w:rsid w:val="0005492A"/>
    <w:rsid w:val="00056219"/>
    <w:rsid w:val="00056948"/>
    <w:rsid w:val="00063453"/>
    <w:rsid w:val="00065DBB"/>
    <w:rsid w:val="00084C31"/>
    <w:rsid w:val="000949F2"/>
    <w:rsid w:val="000B1517"/>
    <w:rsid w:val="000B66DE"/>
    <w:rsid w:val="000C2AF3"/>
    <w:rsid w:val="000D2A2C"/>
    <w:rsid w:val="000D3D2B"/>
    <w:rsid w:val="000E7F4B"/>
    <w:rsid w:val="001541F1"/>
    <w:rsid w:val="00164246"/>
    <w:rsid w:val="00170470"/>
    <w:rsid w:val="001A0828"/>
    <w:rsid w:val="001B6EBF"/>
    <w:rsid w:val="001C3C9D"/>
    <w:rsid w:val="001F0280"/>
    <w:rsid w:val="00230C0C"/>
    <w:rsid w:val="002668DF"/>
    <w:rsid w:val="00266D4D"/>
    <w:rsid w:val="00286083"/>
    <w:rsid w:val="00292491"/>
    <w:rsid w:val="00293734"/>
    <w:rsid w:val="002D28D4"/>
    <w:rsid w:val="002E5A50"/>
    <w:rsid w:val="002E7FE4"/>
    <w:rsid w:val="00313E60"/>
    <w:rsid w:val="003419D4"/>
    <w:rsid w:val="00345B0C"/>
    <w:rsid w:val="00345C93"/>
    <w:rsid w:val="0037405D"/>
    <w:rsid w:val="0039435B"/>
    <w:rsid w:val="003F7692"/>
    <w:rsid w:val="004140D1"/>
    <w:rsid w:val="004165E0"/>
    <w:rsid w:val="0044141A"/>
    <w:rsid w:val="004512F0"/>
    <w:rsid w:val="00452FE7"/>
    <w:rsid w:val="0046345F"/>
    <w:rsid w:val="00490E82"/>
    <w:rsid w:val="00495C3B"/>
    <w:rsid w:val="004A0979"/>
    <w:rsid w:val="004C2D9B"/>
    <w:rsid w:val="004F2149"/>
    <w:rsid w:val="00560FC4"/>
    <w:rsid w:val="00571E35"/>
    <w:rsid w:val="00580A5C"/>
    <w:rsid w:val="00583768"/>
    <w:rsid w:val="00590F39"/>
    <w:rsid w:val="005915A1"/>
    <w:rsid w:val="00594B94"/>
    <w:rsid w:val="005B132D"/>
    <w:rsid w:val="005C201D"/>
    <w:rsid w:val="005C3CDC"/>
    <w:rsid w:val="005E38BA"/>
    <w:rsid w:val="00601B0A"/>
    <w:rsid w:val="00611AFE"/>
    <w:rsid w:val="00621380"/>
    <w:rsid w:val="00640FA7"/>
    <w:rsid w:val="00662BE1"/>
    <w:rsid w:val="006702E7"/>
    <w:rsid w:val="006A058B"/>
    <w:rsid w:val="006B2EDE"/>
    <w:rsid w:val="007105E0"/>
    <w:rsid w:val="00737A74"/>
    <w:rsid w:val="007545FF"/>
    <w:rsid w:val="00765FB5"/>
    <w:rsid w:val="007702FA"/>
    <w:rsid w:val="00796A90"/>
    <w:rsid w:val="007B4CC9"/>
    <w:rsid w:val="007D456D"/>
    <w:rsid w:val="007D75B1"/>
    <w:rsid w:val="007E2576"/>
    <w:rsid w:val="007F09AD"/>
    <w:rsid w:val="0080367D"/>
    <w:rsid w:val="00811665"/>
    <w:rsid w:val="008407D2"/>
    <w:rsid w:val="00842CEB"/>
    <w:rsid w:val="0084413F"/>
    <w:rsid w:val="00857407"/>
    <w:rsid w:val="00861A8A"/>
    <w:rsid w:val="008641C5"/>
    <w:rsid w:val="0087505C"/>
    <w:rsid w:val="00890D5E"/>
    <w:rsid w:val="008C3766"/>
    <w:rsid w:val="008E1DB4"/>
    <w:rsid w:val="008F2061"/>
    <w:rsid w:val="009048EB"/>
    <w:rsid w:val="009225A0"/>
    <w:rsid w:val="00926525"/>
    <w:rsid w:val="009276BE"/>
    <w:rsid w:val="00930027"/>
    <w:rsid w:val="0093676A"/>
    <w:rsid w:val="00950E90"/>
    <w:rsid w:val="00953910"/>
    <w:rsid w:val="00954A3D"/>
    <w:rsid w:val="00976EBC"/>
    <w:rsid w:val="00986E33"/>
    <w:rsid w:val="00990E41"/>
    <w:rsid w:val="009E35FE"/>
    <w:rsid w:val="00A105DA"/>
    <w:rsid w:val="00A177BB"/>
    <w:rsid w:val="00A42643"/>
    <w:rsid w:val="00A508EF"/>
    <w:rsid w:val="00A64FA4"/>
    <w:rsid w:val="00A726F5"/>
    <w:rsid w:val="00AA4136"/>
    <w:rsid w:val="00AC5634"/>
    <w:rsid w:val="00AE4FF7"/>
    <w:rsid w:val="00AF6118"/>
    <w:rsid w:val="00B0595D"/>
    <w:rsid w:val="00B1714C"/>
    <w:rsid w:val="00B24F4F"/>
    <w:rsid w:val="00B339AF"/>
    <w:rsid w:val="00B44346"/>
    <w:rsid w:val="00B715E0"/>
    <w:rsid w:val="00B7582C"/>
    <w:rsid w:val="00B86319"/>
    <w:rsid w:val="00B93626"/>
    <w:rsid w:val="00BA5F57"/>
    <w:rsid w:val="00BA79C9"/>
    <w:rsid w:val="00BC58D3"/>
    <w:rsid w:val="00BE51D2"/>
    <w:rsid w:val="00C1500C"/>
    <w:rsid w:val="00C15226"/>
    <w:rsid w:val="00C42C72"/>
    <w:rsid w:val="00C4477B"/>
    <w:rsid w:val="00C82485"/>
    <w:rsid w:val="00C93CAD"/>
    <w:rsid w:val="00CA1D92"/>
    <w:rsid w:val="00CB65A8"/>
    <w:rsid w:val="00CE6186"/>
    <w:rsid w:val="00CF3B96"/>
    <w:rsid w:val="00CF535E"/>
    <w:rsid w:val="00D203DA"/>
    <w:rsid w:val="00D20D14"/>
    <w:rsid w:val="00D46F4E"/>
    <w:rsid w:val="00D61EE2"/>
    <w:rsid w:val="00D621FC"/>
    <w:rsid w:val="00D8120A"/>
    <w:rsid w:val="00DC7A79"/>
    <w:rsid w:val="00DD0787"/>
    <w:rsid w:val="00E02055"/>
    <w:rsid w:val="00E03FFD"/>
    <w:rsid w:val="00E34C2F"/>
    <w:rsid w:val="00E5751C"/>
    <w:rsid w:val="00E7274D"/>
    <w:rsid w:val="00E81014"/>
    <w:rsid w:val="00E90266"/>
    <w:rsid w:val="00EA7609"/>
    <w:rsid w:val="00EB7658"/>
    <w:rsid w:val="00ED184D"/>
    <w:rsid w:val="00ED4137"/>
    <w:rsid w:val="00EE7E63"/>
    <w:rsid w:val="00EF4CFE"/>
    <w:rsid w:val="00EF6686"/>
    <w:rsid w:val="00F0257D"/>
    <w:rsid w:val="00F17EF6"/>
    <w:rsid w:val="00F32E43"/>
    <w:rsid w:val="00F33937"/>
    <w:rsid w:val="00F40153"/>
    <w:rsid w:val="00F85E5E"/>
    <w:rsid w:val="00F905C8"/>
    <w:rsid w:val="00F921EE"/>
    <w:rsid w:val="00FB1CA5"/>
    <w:rsid w:val="00FC5AC0"/>
    <w:rsid w:val="00FE0B3C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docId w15:val="{157EF4AD-7538-43E3-991B-3C1863F6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41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007BBF"/>
    <w:pPr>
      <w:keepNext/>
      <w:keepLines/>
      <w:spacing w:before="360"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Heading3"/>
    <w:link w:val="Heading2Char"/>
    <w:qFormat/>
    <w:rsid w:val="00007BBF"/>
    <w:pPr>
      <w:keepNext/>
      <w:tabs>
        <w:tab w:val="left" w:pos="720"/>
      </w:tabs>
      <w:spacing w:before="60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007BBF"/>
    <w:pPr>
      <w:keepNext/>
      <w:tabs>
        <w:tab w:val="left" w:pos="720"/>
      </w:tabs>
      <w:spacing w:before="360" w:after="240"/>
      <w:ind w:left="720" w:hanging="72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07BBF"/>
    <w:pPr>
      <w:keepNext/>
      <w:tabs>
        <w:tab w:val="left" w:pos="720"/>
      </w:tabs>
      <w:spacing w:before="240" w:after="240"/>
      <w:ind w:left="720" w:hanging="72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007BBF"/>
    <w:pPr>
      <w:keepNext/>
      <w:tabs>
        <w:tab w:val="left" w:pos="720"/>
      </w:tabs>
      <w:spacing w:before="240" w:after="240"/>
      <w:ind w:left="720" w:hanging="720"/>
      <w:outlineLvl w:val="4"/>
    </w:pPr>
    <w:rPr>
      <w:u w:val="single"/>
    </w:rPr>
  </w:style>
  <w:style w:type="paragraph" w:styleId="Heading6">
    <w:name w:val="heading 6"/>
    <w:basedOn w:val="Heading2"/>
    <w:next w:val="Normal"/>
    <w:link w:val="Heading6Char"/>
    <w:autoRedefine/>
    <w:qFormat/>
    <w:rsid w:val="00007BBF"/>
    <w:pPr>
      <w:keepNext w:val="0"/>
      <w:pageBreakBefore/>
      <w:tabs>
        <w:tab w:val="clear" w:pos="720"/>
      </w:tabs>
      <w:spacing w:before="240" w:after="48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07BBF"/>
    <w:pPr>
      <w:keepNext/>
      <w:outlineLvl w:val="6"/>
    </w:pPr>
    <w:rPr>
      <w:b/>
      <w:bCs/>
      <w:sz w:val="14"/>
    </w:rPr>
  </w:style>
  <w:style w:type="paragraph" w:styleId="Heading8">
    <w:name w:val="heading 8"/>
    <w:basedOn w:val="Normal"/>
    <w:next w:val="Normal"/>
    <w:link w:val="Heading8Char"/>
    <w:qFormat/>
    <w:rsid w:val="00007BBF"/>
    <w:pPr>
      <w:keepNext/>
      <w:tabs>
        <w:tab w:val="right" w:leader="dot" w:pos="5760"/>
        <w:tab w:val="left" w:pos="6480"/>
        <w:tab w:val="right" w:leader="dot" w:pos="9000"/>
      </w:tabs>
      <w:spacing w:before="1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002E"/>
    <w:rPr>
      <w:rFonts w:ascii="Verdana" w:hAnsi="Verdana"/>
      <w:b/>
      <w:kern w:val="28"/>
      <w:sz w:val="28"/>
    </w:rPr>
  </w:style>
  <w:style w:type="character" w:customStyle="1" w:styleId="Heading2Char">
    <w:name w:val="Heading 2 Char"/>
    <w:link w:val="Heading2"/>
    <w:rsid w:val="0091002E"/>
    <w:rPr>
      <w:rFonts w:ascii="Verdana" w:hAnsi="Verdana"/>
      <w:b/>
      <w:caps/>
    </w:rPr>
  </w:style>
  <w:style w:type="character" w:customStyle="1" w:styleId="Heading3Char">
    <w:name w:val="Heading 3 Char"/>
    <w:link w:val="Heading3"/>
    <w:rsid w:val="0091002E"/>
    <w:rPr>
      <w:rFonts w:ascii="Verdana" w:hAnsi="Verdana"/>
      <w:b/>
    </w:rPr>
  </w:style>
  <w:style w:type="character" w:customStyle="1" w:styleId="Heading4Char">
    <w:name w:val="Heading 4 Char"/>
    <w:link w:val="Heading4"/>
    <w:rsid w:val="0091002E"/>
    <w:rPr>
      <w:rFonts w:ascii="Verdana" w:hAnsi="Verdana"/>
      <w:i/>
    </w:rPr>
  </w:style>
  <w:style w:type="character" w:customStyle="1" w:styleId="Heading5Char">
    <w:name w:val="Heading 5 Char"/>
    <w:link w:val="Heading5"/>
    <w:rsid w:val="0091002E"/>
    <w:rPr>
      <w:rFonts w:ascii="Verdana" w:hAnsi="Verdana"/>
      <w:u w:val="single"/>
    </w:rPr>
  </w:style>
  <w:style w:type="character" w:customStyle="1" w:styleId="Heading6Char">
    <w:name w:val="Heading 6 Char"/>
    <w:link w:val="Heading6"/>
    <w:rsid w:val="0091002E"/>
    <w:rPr>
      <w:rFonts w:ascii="Verdana" w:hAnsi="Verdana"/>
      <w:b/>
      <w:caps/>
    </w:rPr>
  </w:style>
  <w:style w:type="character" w:customStyle="1" w:styleId="Heading7Char">
    <w:name w:val="Heading 7 Char"/>
    <w:link w:val="Heading7"/>
    <w:rsid w:val="0091002E"/>
    <w:rPr>
      <w:rFonts w:ascii="Verdana" w:hAnsi="Verdana"/>
      <w:b/>
      <w:bCs/>
      <w:sz w:val="14"/>
    </w:rPr>
  </w:style>
  <w:style w:type="character" w:customStyle="1" w:styleId="Heading8Char">
    <w:name w:val="Heading 8 Char"/>
    <w:link w:val="Heading8"/>
    <w:rsid w:val="0091002E"/>
    <w:rPr>
      <w:rFonts w:ascii="Verdana" w:hAnsi="Verdana"/>
      <w:b/>
    </w:rPr>
  </w:style>
  <w:style w:type="paragraph" w:styleId="Header">
    <w:name w:val="header"/>
    <w:basedOn w:val="Normal"/>
    <w:link w:val="HeaderChar"/>
    <w:autoRedefine/>
    <w:rsid w:val="00007BBF"/>
    <w:pPr>
      <w:pBdr>
        <w:bottom w:val="single" w:sz="4" w:space="12" w:color="auto"/>
      </w:pBdr>
      <w:spacing w:after="240"/>
      <w:jc w:val="center"/>
    </w:pPr>
    <w:rPr>
      <w:sz w:val="16"/>
      <w:szCs w:val="16"/>
    </w:rPr>
  </w:style>
  <w:style w:type="character" w:customStyle="1" w:styleId="HeaderChar">
    <w:name w:val="Header Char"/>
    <w:link w:val="Header"/>
    <w:rsid w:val="0091002E"/>
    <w:rPr>
      <w:rFonts w:ascii="Verdana" w:hAnsi="Verdana"/>
      <w:sz w:val="16"/>
      <w:szCs w:val="16"/>
    </w:rPr>
  </w:style>
  <w:style w:type="paragraph" w:styleId="TOC1">
    <w:name w:val="toc 1"/>
    <w:basedOn w:val="Normal"/>
    <w:next w:val="Normal"/>
    <w:rsid w:val="00007BBF"/>
    <w:pPr>
      <w:tabs>
        <w:tab w:val="left" w:pos="720"/>
        <w:tab w:val="left" w:pos="1440"/>
        <w:tab w:val="right" w:pos="9000"/>
      </w:tabs>
      <w:spacing w:before="120" w:after="60"/>
      <w:ind w:left="1440" w:right="1253" w:hanging="1440"/>
    </w:pPr>
    <w:rPr>
      <w:b/>
    </w:rPr>
  </w:style>
  <w:style w:type="paragraph" w:styleId="TOC2">
    <w:name w:val="toc 2"/>
    <w:basedOn w:val="Normal"/>
    <w:next w:val="Normal"/>
    <w:rsid w:val="00007BBF"/>
    <w:pPr>
      <w:tabs>
        <w:tab w:val="left" w:pos="720"/>
        <w:tab w:val="left" w:pos="900"/>
        <w:tab w:val="right" w:pos="9000"/>
      </w:tabs>
      <w:spacing w:after="60"/>
      <w:ind w:left="1440"/>
    </w:pPr>
    <w:rPr>
      <w:noProof/>
    </w:rPr>
  </w:style>
  <w:style w:type="paragraph" w:styleId="Footer">
    <w:name w:val="footer"/>
    <w:basedOn w:val="Normal"/>
    <w:link w:val="FooterChar"/>
    <w:rsid w:val="00007BBF"/>
    <w:pPr>
      <w:pBdr>
        <w:top w:val="single" w:sz="6" w:space="6" w:color="auto"/>
      </w:pBdr>
      <w:tabs>
        <w:tab w:val="center" w:pos="4507"/>
        <w:tab w:val="right" w:pos="9000"/>
      </w:tabs>
    </w:pPr>
    <w:rPr>
      <w:sz w:val="12"/>
    </w:rPr>
  </w:style>
  <w:style w:type="character" w:customStyle="1" w:styleId="FooterChar">
    <w:name w:val="Footer Char"/>
    <w:link w:val="Footer"/>
    <w:rsid w:val="0091002E"/>
    <w:rPr>
      <w:rFonts w:ascii="Verdana" w:hAnsi="Verdana"/>
      <w:sz w:val="12"/>
    </w:rPr>
  </w:style>
  <w:style w:type="character" w:styleId="PageNumber">
    <w:name w:val="page number"/>
    <w:rsid w:val="00007BBF"/>
    <w:rPr>
      <w:rFonts w:ascii="Verdana" w:hAnsi="Verdana"/>
      <w:sz w:val="16"/>
    </w:rPr>
  </w:style>
  <w:style w:type="paragraph" w:styleId="FootnoteText">
    <w:name w:val="footnote text"/>
    <w:basedOn w:val="Normal"/>
    <w:link w:val="FootnoteTextChar"/>
    <w:rsid w:val="00007BBF"/>
    <w:pPr>
      <w:tabs>
        <w:tab w:val="left" w:pos="360"/>
      </w:tabs>
      <w:spacing w:after="120"/>
      <w:ind w:left="360" w:hanging="360"/>
    </w:pPr>
    <w:rPr>
      <w:sz w:val="16"/>
    </w:rPr>
  </w:style>
  <w:style w:type="character" w:customStyle="1" w:styleId="FootnoteTextChar">
    <w:name w:val="Footnote Text Char"/>
    <w:link w:val="FootnoteText"/>
    <w:rsid w:val="0091002E"/>
    <w:rPr>
      <w:rFonts w:ascii="Verdana" w:hAnsi="Verdana"/>
      <w:sz w:val="16"/>
    </w:rPr>
  </w:style>
  <w:style w:type="character" w:styleId="FootnoteReference">
    <w:name w:val="footnote reference"/>
    <w:rsid w:val="00007BBF"/>
    <w:rPr>
      <w:rFonts w:ascii="Verdana" w:hAnsi="Verdana"/>
      <w:b/>
      <w:sz w:val="24"/>
      <w:szCs w:val="24"/>
      <w:vertAlign w:val="superscript"/>
    </w:rPr>
  </w:style>
  <w:style w:type="paragraph" w:styleId="TOC3">
    <w:name w:val="toc 3"/>
    <w:basedOn w:val="TOC1"/>
    <w:next w:val="Normal"/>
    <w:autoRedefine/>
    <w:rsid w:val="00007BBF"/>
    <w:pPr>
      <w:ind w:right="747"/>
    </w:pPr>
    <w:rPr>
      <w:noProof/>
    </w:rPr>
  </w:style>
  <w:style w:type="character" w:styleId="Hyperlink">
    <w:name w:val="Hyperlink"/>
    <w:rsid w:val="00007BBF"/>
    <w:rPr>
      <w:rFonts w:ascii="Verdana" w:hAnsi="Verdana"/>
      <w:color w:val="0070C0"/>
      <w:u w:val="none"/>
    </w:rPr>
  </w:style>
  <w:style w:type="paragraph" w:customStyle="1" w:styleId="Heading10">
    <w:name w:val="Heading 10"/>
    <w:basedOn w:val="Heading2"/>
    <w:semiHidden/>
    <w:rsid w:val="00007BBF"/>
    <w:pPr>
      <w:keepLines/>
      <w:tabs>
        <w:tab w:val="clear" w:pos="720"/>
      </w:tabs>
      <w:spacing w:before="0"/>
    </w:pPr>
    <w:rPr>
      <w:color w:val="00CCFF"/>
    </w:rPr>
  </w:style>
  <w:style w:type="paragraph" w:customStyle="1" w:styleId="Heading11">
    <w:name w:val="Heading 11"/>
    <w:basedOn w:val="Heading3"/>
    <w:semiHidden/>
    <w:rsid w:val="00007BBF"/>
    <w:pPr>
      <w:keepLines/>
      <w:tabs>
        <w:tab w:val="clear" w:pos="720"/>
      </w:tabs>
      <w:spacing w:before="0" w:after="0"/>
      <w:ind w:left="0" w:firstLine="0"/>
      <w:contextualSpacing w:val="0"/>
    </w:pPr>
    <w:rPr>
      <w:caps/>
      <w:color w:val="00CCFF"/>
    </w:rPr>
  </w:style>
  <w:style w:type="paragraph" w:styleId="BalloonText">
    <w:name w:val="Balloon Text"/>
    <w:basedOn w:val="Normal"/>
    <w:link w:val="BalloonTextChar"/>
    <w:semiHidden/>
    <w:rsid w:val="00007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100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07BBF"/>
    <w:pPr>
      <w:spacing w:after="120"/>
    </w:pPr>
  </w:style>
  <w:style w:type="character" w:customStyle="1" w:styleId="BodyTextChar">
    <w:name w:val="Body Text Char"/>
    <w:link w:val="BodyText"/>
    <w:semiHidden/>
    <w:rsid w:val="0091002E"/>
    <w:rPr>
      <w:rFonts w:ascii="Verdana" w:hAnsi="Verdana"/>
    </w:rPr>
  </w:style>
  <w:style w:type="paragraph" w:styleId="BodyTextIndent2">
    <w:name w:val="Body Text Indent 2"/>
    <w:basedOn w:val="Normal"/>
    <w:link w:val="BodyTextIndent2Char"/>
    <w:semiHidden/>
    <w:rsid w:val="00007B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91002E"/>
    <w:rPr>
      <w:rFonts w:ascii="Verdana" w:hAnsi="Verdana"/>
    </w:rPr>
  </w:style>
  <w:style w:type="paragraph" w:styleId="TOC4">
    <w:name w:val="toc 4"/>
    <w:basedOn w:val="Normal"/>
    <w:next w:val="Normal"/>
    <w:autoRedefine/>
    <w:rsid w:val="00007BBF"/>
    <w:pPr>
      <w:tabs>
        <w:tab w:val="left" w:pos="1440"/>
        <w:tab w:val="right" w:pos="9000"/>
      </w:tabs>
      <w:ind w:left="720"/>
    </w:pPr>
    <w:rPr>
      <w:noProof/>
      <w:color w:val="0070C0"/>
    </w:rPr>
  </w:style>
  <w:style w:type="paragraph" w:styleId="TOC5">
    <w:name w:val="toc 5"/>
    <w:basedOn w:val="Normal"/>
    <w:next w:val="Normal"/>
    <w:autoRedefine/>
    <w:semiHidden/>
    <w:rsid w:val="00007BBF"/>
    <w:pPr>
      <w:ind w:left="720"/>
    </w:pPr>
  </w:style>
  <w:style w:type="paragraph" w:styleId="TOC6">
    <w:name w:val="toc 6"/>
    <w:basedOn w:val="Normal"/>
    <w:next w:val="Normal"/>
    <w:autoRedefine/>
    <w:semiHidden/>
    <w:rsid w:val="00007BBF"/>
    <w:pPr>
      <w:ind w:left="900"/>
    </w:pPr>
  </w:style>
  <w:style w:type="paragraph" w:styleId="TOC7">
    <w:name w:val="toc 7"/>
    <w:basedOn w:val="Normal"/>
    <w:next w:val="Normal"/>
    <w:autoRedefine/>
    <w:semiHidden/>
    <w:rsid w:val="00007BBF"/>
    <w:pPr>
      <w:ind w:left="1080"/>
    </w:pPr>
  </w:style>
  <w:style w:type="paragraph" w:styleId="TOC8">
    <w:name w:val="toc 8"/>
    <w:basedOn w:val="Normal"/>
    <w:next w:val="Normal"/>
    <w:autoRedefine/>
    <w:semiHidden/>
    <w:rsid w:val="00007BBF"/>
    <w:pPr>
      <w:ind w:left="1260"/>
    </w:pPr>
  </w:style>
  <w:style w:type="paragraph" w:styleId="TOC9">
    <w:name w:val="toc 9"/>
    <w:basedOn w:val="Normal"/>
    <w:next w:val="Normal"/>
    <w:autoRedefine/>
    <w:semiHidden/>
    <w:rsid w:val="00007BBF"/>
    <w:pPr>
      <w:ind w:left="1440"/>
    </w:pPr>
  </w:style>
  <w:style w:type="character" w:styleId="FollowedHyperlink">
    <w:name w:val="FollowedHyperlink"/>
    <w:semiHidden/>
    <w:rsid w:val="00007BBF"/>
    <w:rPr>
      <w:rFonts w:ascii="Verdana" w:hAnsi="Verdana"/>
      <w:color w:val="800080"/>
      <w:sz w:val="18"/>
      <w:u w:val="single"/>
    </w:rPr>
  </w:style>
  <w:style w:type="table" w:customStyle="1" w:styleId="TableBox">
    <w:name w:val="Table Box"/>
    <w:basedOn w:val="TableNormal"/>
    <w:semiHidden/>
    <w:rsid w:val="00007BBF"/>
    <w:rPr>
      <w:rFonts w:ascii="Verdana" w:hAnsi="Verdana"/>
      <w:sz w:val="16"/>
    </w:rPr>
    <w:tblPr/>
  </w:style>
  <w:style w:type="table" w:customStyle="1" w:styleId="TableAQH4">
    <w:name w:val="Table AQH4"/>
    <w:basedOn w:val="TableNormal"/>
    <w:semiHidden/>
    <w:rsid w:val="00007BBF"/>
    <w:rPr>
      <w:rFonts w:ascii="Verdana" w:hAnsi="Verdana"/>
      <w:sz w:val="16"/>
    </w:rPr>
    <w:tblPr/>
    <w:tcPr>
      <w:vAlign w:val="center"/>
    </w:tcPr>
  </w:style>
  <w:style w:type="paragraph" w:customStyle="1" w:styleId="Heading31">
    <w:name w:val="Heading 31"/>
    <w:basedOn w:val="Heading3"/>
    <w:next w:val="Normal"/>
    <w:rsid w:val="00007BBF"/>
    <w:pPr>
      <w:spacing w:before="240"/>
    </w:pPr>
  </w:style>
  <w:style w:type="paragraph" w:customStyle="1" w:styleId="Heading41">
    <w:name w:val="Heading 41"/>
    <w:basedOn w:val="Heading4"/>
    <w:next w:val="Normal"/>
    <w:rsid w:val="00007BBF"/>
    <w:pPr>
      <w:spacing w:before="120"/>
      <w:contextualSpacing/>
    </w:pPr>
  </w:style>
  <w:style w:type="paragraph" w:styleId="BodyTextIndent">
    <w:name w:val="Body Text Indent"/>
    <w:basedOn w:val="Normal"/>
    <w:link w:val="BodyTextIndentChar"/>
    <w:semiHidden/>
    <w:rsid w:val="00007BBF"/>
    <w:pPr>
      <w:ind w:left="720" w:hanging="720"/>
    </w:pPr>
    <w:rPr>
      <w:color w:val="FFCC00"/>
    </w:rPr>
  </w:style>
  <w:style w:type="character" w:customStyle="1" w:styleId="BodyTextIndentChar">
    <w:name w:val="Body Text Indent Char"/>
    <w:link w:val="BodyTextIndent"/>
    <w:semiHidden/>
    <w:rsid w:val="0091002E"/>
    <w:rPr>
      <w:rFonts w:ascii="Verdana" w:hAnsi="Verdana"/>
      <w:color w:val="FFCC00"/>
    </w:rPr>
  </w:style>
  <w:style w:type="paragraph" w:customStyle="1" w:styleId="ToC10">
    <w:name w:val="ToC1"/>
    <w:basedOn w:val="TOC2"/>
    <w:semiHidden/>
    <w:rsid w:val="00007BBF"/>
    <w:pPr>
      <w:tabs>
        <w:tab w:val="left" w:pos="1000"/>
      </w:tabs>
    </w:pPr>
    <w:rPr>
      <w:b/>
    </w:rPr>
  </w:style>
  <w:style w:type="table" w:styleId="TableGrid">
    <w:name w:val="Table Grid"/>
    <w:basedOn w:val="TableNormal"/>
    <w:semiHidden/>
    <w:rsid w:val="00007B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07B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7BBF"/>
  </w:style>
  <w:style w:type="character" w:customStyle="1" w:styleId="CommentTextChar">
    <w:name w:val="Comment Text Char"/>
    <w:link w:val="CommentText"/>
    <w:rsid w:val="007D75B1"/>
    <w:rPr>
      <w:rFonts w:ascii="Verdana" w:hAnsi="Verdana"/>
    </w:rPr>
  </w:style>
  <w:style w:type="character" w:customStyle="1" w:styleId="DatePicker">
    <w:name w:val="Date Picker"/>
    <w:uiPriority w:val="1"/>
    <w:qFormat/>
    <w:rsid w:val="00007BBF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0C01-B8DF-4E62-8D1C-AD83C064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COLLABORATION PROPOSAL PROFORMA</vt:lpstr>
    </vt:vector>
  </TitlesOfParts>
  <Company>The Robert Gordon University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COLLABORATION PROPOSAL PROFORMA</dc:title>
  <dc:subject/>
  <dc:creator>Fiona D Whyte</dc:creator>
  <cp:keywords/>
  <dc:description/>
  <cp:lastModifiedBy>Laura Ginsberg (gaq)</cp:lastModifiedBy>
  <cp:revision>3</cp:revision>
  <cp:lastPrinted>2013-10-17T07:46:00Z</cp:lastPrinted>
  <dcterms:created xsi:type="dcterms:W3CDTF">2021-03-23T17:02:00Z</dcterms:created>
  <dcterms:modified xsi:type="dcterms:W3CDTF">2021-03-24T16:14:00Z</dcterms:modified>
</cp:coreProperties>
</file>